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9EE" w14:textId="77777777" w:rsidR="00A75493" w:rsidRPr="002709EE" w:rsidRDefault="00A75493" w:rsidP="00795D51">
      <w:pPr>
        <w:ind w:firstLine="284"/>
        <w:jc w:val="both"/>
        <w:rPr>
          <w:rFonts w:ascii="Roboto" w:hAnsi="Roboto" w:cs="Arial"/>
          <w:b/>
          <w:bCs/>
          <w:lang w:val="ca-ES-valencia"/>
        </w:rPr>
      </w:pPr>
      <w:r w:rsidRPr="002709EE">
        <w:rPr>
          <w:rFonts w:ascii="Roboto" w:hAnsi="Roboto" w:cs="Arial"/>
          <w:b/>
          <w:bCs/>
          <w:lang w:val="ca-ES-valencia"/>
        </w:rPr>
        <w:t>NECESSITATS ESPECÍFIQUES DE SUPORT EDUCATIU</w:t>
      </w:r>
    </w:p>
    <w:p w14:paraId="0ACA50DE" w14:textId="77777777" w:rsidR="00795D51" w:rsidRDefault="00795D51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234CAFC9" w14:textId="6C8A256A" w:rsidR="00A75493" w:rsidRPr="00795D51" w:rsidRDefault="00774287" w:rsidP="00A75493">
      <w:pPr>
        <w:ind w:left="284"/>
        <w:jc w:val="both"/>
        <w:rPr>
          <w:rFonts w:ascii="Roboto" w:hAnsi="Roboto" w:cs="Arial"/>
          <w:lang w:val="ca-ES-valencia"/>
        </w:rPr>
      </w:pPr>
      <w:hyperlink r:id="rId4" w:history="1">
        <w:r w:rsidR="00A75493" w:rsidRPr="00795D51">
          <w:rPr>
            <w:rStyle w:val="Hipervnculo"/>
            <w:rFonts w:ascii="Roboto" w:hAnsi="Roboto" w:cs="Arial"/>
            <w:lang w:val="ca-ES-valencia"/>
          </w:rPr>
          <w:t>RESOLUCIÓ de 31 d’octubre de 2019, de la Direcció General d’Inclusió Educativa, per la qual es dicten instruccions per a la sol·licitud i la gestió de productes de suport per a l’alumnat amb necessitats educatives especials.</w:t>
        </w:r>
      </w:hyperlink>
    </w:p>
    <w:p w14:paraId="27E1BD0F" w14:textId="77777777" w:rsidR="00795D51" w:rsidRPr="00795D51" w:rsidRDefault="00795D51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3E645B38" w14:textId="65280F6B" w:rsidR="00A75493" w:rsidRPr="00795D51" w:rsidRDefault="00774287" w:rsidP="00A75493">
      <w:pPr>
        <w:ind w:left="284"/>
        <w:jc w:val="both"/>
        <w:rPr>
          <w:rFonts w:ascii="Roboto" w:hAnsi="Roboto" w:cs="Arial"/>
          <w:lang w:val="ca-ES-valencia"/>
        </w:rPr>
      </w:pPr>
      <w:hyperlink r:id="rId5" w:history="1">
        <w:r w:rsidR="00A75493" w:rsidRPr="00795D51">
          <w:rPr>
            <w:rStyle w:val="Hipervnculo"/>
            <w:rFonts w:ascii="Roboto" w:hAnsi="Roboto" w:cs="Arial"/>
            <w:lang w:val="ca-ES-valencia"/>
          </w:rPr>
          <w:t>RESOLUCIÓ de 27 de novembre de 2019, de la Direcció General de Política Lingüística i Gestió del Multilingüisme i de la Direcció General d'Inclusió Educativa, per la qual es dicten instruccions per a la sol·licitud d'adaptacions a les escoles oficials d'idiomes valencianes.</w:t>
        </w:r>
      </w:hyperlink>
    </w:p>
    <w:p w14:paraId="146111A2" w14:textId="77777777" w:rsidR="00A75493" w:rsidRPr="00795D51" w:rsidRDefault="00A75493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06590545" w14:textId="7CE99943" w:rsidR="00A75493" w:rsidRPr="00795D51" w:rsidRDefault="00774287" w:rsidP="0068710A">
      <w:pPr>
        <w:ind w:left="284"/>
        <w:jc w:val="both"/>
        <w:rPr>
          <w:rFonts w:ascii="Roboto" w:hAnsi="Roboto" w:cs="Arial"/>
          <w:lang w:val="ca-ES-valencia"/>
        </w:rPr>
      </w:pPr>
      <w:hyperlink r:id="rId6" w:history="1">
        <w:r w:rsidR="00A75493" w:rsidRPr="00795D51">
          <w:rPr>
            <w:rStyle w:val="Hipervnculo"/>
            <w:rFonts w:ascii="Roboto" w:hAnsi="Roboto" w:cs="Arial"/>
            <w:lang w:val="ca-ES-valencia"/>
          </w:rPr>
          <w:t xml:space="preserve">RESOLUCIÓ conjunta de 22 de desembre de 2020, de la Conselleria d'Innovació, Universitats, Ciència </w:t>
        </w:r>
        <w:r w:rsidR="00A75493" w:rsidRPr="00795D51">
          <w:rPr>
            <w:rStyle w:val="Hipervnculo"/>
            <w:rFonts w:ascii="Roboto" w:hAnsi="Roboto" w:cs="Arial"/>
            <w:lang w:val="ca-ES-valencia"/>
          </w:rPr>
          <w:t>i</w:t>
        </w:r>
        <w:r w:rsidR="00A75493" w:rsidRPr="00795D51">
          <w:rPr>
            <w:rStyle w:val="Hipervnculo"/>
            <w:rFonts w:ascii="Roboto" w:hAnsi="Roboto" w:cs="Arial"/>
            <w:lang w:val="ca-ES-valencia"/>
          </w:rPr>
          <w:t xml:space="preserve"> Societat Digital i de la Conselleria d'Educació, Cultura i Esport, per la qual es dicten instruccions per a l'organització de les mesures d'adaptació en les proves d'accés a les universitats públiques valencianes.</w:t>
        </w:r>
      </w:hyperlink>
      <w:r w:rsidR="00A75493" w:rsidRPr="00795D51">
        <w:rPr>
          <w:rFonts w:ascii="Roboto" w:hAnsi="Roboto" w:cs="Arial"/>
          <w:lang w:val="ca-ES-valencia"/>
        </w:rPr>
        <w:t xml:space="preserve"> </w:t>
      </w:r>
    </w:p>
    <w:p w14:paraId="3D6AA58A" w14:textId="77777777" w:rsidR="00614629" w:rsidRPr="00795D51" w:rsidRDefault="00614629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01D3E4AA" w14:textId="22E9EF4C" w:rsidR="00614629" w:rsidRPr="00795D51" w:rsidRDefault="00774287" w:rsidP="00795D51">
      <w:pPr>
        <w:ind w:left="284"/>
        <w:jc w:val="both"/>
        <w:rPr>
          <w:rFonts w:ascii="Roboto" w:hAnsi="Roboto" w:cs="Arial"/>
          <w:lang w:val="ca-ES-valencia"/>
        </w:rPr>
      </w:pPr>
      <w:hyperlink r:id="rId7" w:history="1">
        <w:r w:rsidR="00A75493" w:rsidRPr="00795D51">
          <w:rPr>
            <w:rStyle w:val="Hipervnculo"/>
            <w:rFonts w:ascii="Roboto" w:hAnsi="Roboto" w:cs="Arial"/>
            <w:lang w:val="ca-ES-valencia"/>
          </w:rPr>
          <w:t>RESOLUCIÓ conjunta de 17 de setembre de 2021, de la Direcció General de Diversitat Funcional i Salut Mental i de la Direcció General d’Inclusió Educativa, per la qual s’estableix el protocol de coordinació de professionals per al desenvolupament de l’atenció primerenca</w:t>
        </w:r>
      </w:hyperlink>
      <w:r w:rsidR="00A75493" w:rsidRPr="00795D51">
        <w:rPr>
          <w:rFonts w:ascii="Roboto" w:hAnsi="Roboto" w:cs="Arial"/>
          <w:lang w:val="ca-ES-valencia"/>
        </w:rPr>
        <w:t xml:space="preserve">. </w:t>
      </w:r>
      <w:bookmarkStart w:id="0" w:name="_Hlk87013849"/>
    </w:p>
    <w:bookmarkEnd w:id="0"/>
    <w:p w14:paraId="43BB2AD2" w14:textId="28A99E7F" w:rsidR="00614629" w:rsidRDefault="00614629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0E322B0F" w14:textId="77ED0D35" w:rsidR="0068710A" w:rsidRPr="0068710A" w:rsidRDefault="0068710A" w:rsidP="00A75493">
      <w:pPr>
        <w:ind w:left="284"/>
        <w:jc w:val="both"/>
        <w:rPr>
          <w:rStyle w:val="Hipervnculo"/>
        </w:rPr>
      </w:pPr>
      <w:hyperlink r:id="rId8" w:history="1">
        <w:r w:rsidRPr="0068710A">
          <w:rPr>
            <w:rStyle w:val="Hipervnculo"/>
            <w:rFonts w:ascii="Roboto" w:hAnsi="Roboto" w:cs="Arial"/>
            <w:lang w:val="ca-ES-valencia"/>
          </w:rPr>
          <w:t>RESOLUCIÓ conjunta de 23 de desembre de 2022, de la directora general d’Inclusió Educativa i de la directora general d’Universitats, per la qual es dicten instruccions per a l’adaptació en les proves d’accés a les universitats públiques valencianes per a les persones amb necessitats específiques de suport educatiu per al curs 2022-2023</w:t>
        </w:r>
      </w:hyperlink>
    </w:p>
    <w:p w14:paraId="69CCF85D" w14:textId="24623A9B" w:rsidR="0068710A" w:rsidRDefault="0068710A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6F871459" w14:textId="77777777" w:rsidR="00774287" w:rsidRPr="00713EF2" w:rsidRDefault="00774287" w:rsidP="00774287">
      <w:pPr>
        <w:ind w:left="284"/>
        <w:jc w:val="both"/>
        <w:rPr>
          <w:rStyle w:val="Hipervnculo"/>
        </w:rPr>
      </w:pPr>
      <w:hyperlink r:id="rId9" w:history="1">
        <w:r w:rsidRPr="0049129C">
          <w:rPr>
            <w:rStyle w:val="Hipervnculo"/>
            <w:rFonts w:ascii="Roboto" w:hAnsi="Roboto" w:cs="Arial"/>
            <w:lang w:val="ca-ES-valencia"/>
          </w:rPr>
          <w:t>INSTRUCCIONS de la directora general d’Inclusió Educativa sobre el procediment d’habilitació, modificació i no funcionament d’unitats específiques ubicades en centres ordinaris de titularitat de la Generalitat Valenciana per al curs 2023/24.</w:t>
        </w:r>
      </w:hyperlink>
    </w:p>
    <w:p w14:paraId="23437FB5" w14:textId="77777777" w:rsidR="00774287" w:rsidRDefault="00774287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6011EB5E" w14:textId="63D06011" w:rsidR="0068710A" w:rsidRPr="00364C39" w:rsidRDefault="00771397" w:rsidP="00A75493">
      <w:pPr>
        <w:ind w:left="284"/>
        <w:jc w:val="both"/>
        <w:rPr>
          <w:rStyle w:val="Hipervnculo"/>
        </w:rPr>
      </w:pPr>
      <w:hyperlink r:id="rId10" w:history="1">
        <w:r w:rsidR="00364C39" w:rsidRPr="00771397">
          <w:rPr>
            <w:rStyle w:val="Hipervnculo"/>
            <w:rFonts w:ascii="Roboto" w:hAnsi="Roboto" w:cs="Arial"/>
            <w:lang w:val="ca-ES-valencia"/>
          </w:rPr>
          <w:t xml:space="preserve">RESOLUCIÓ conjunta de 4 d’abril de 2023, de la </w:t>
        </w:r>
        <w:proofErr w:type="spellStart"/>
        <w:r w:rsidR="00364C39" w:rsidRPr="00771397">
          <w:rPr>
            <w:rStyle w:val="Hipervnculo"/>
            <w:rFonts w:ascii="Roboto" w:hAnsi="Roboto" w:cs="Arial"/>
            <w:lang w:val="ca-ES-valencia"/>
          </w:rPr>
          <w:t>directo</w:t>
        </w:r>
        <w:proofErr w:type="spellEnd"/>
        <w:r w:rsidR="00364C39" w:rsidRPr="00771397">
          <w:rPr>
            <w:rStyle w:val="Hipervnculo"/>
            <w:rFonts w:ascii="Roboto" w:hAnsi="Roboto" w:cs="Arial"/>
            <w:lang w:val="ca-ES-valencia"/>
          </w:rPr>
          <w:t/>
        </w:r>
        <w:proofErr w:type="spellStart"/>
        <w:r w:rsidR="00364C39" w:rsidRPr="00771397">
          <w:rPr>
            <w:rStyle w:val="Hipervnculo"/>
            <w:rFonts w:ascii="Roboto" w:hAnsi="Roboto" w:cs="Arial"/>
            <w:lang w:val="ca-ES-valencia"/>
          </w:rPr>
          <w:t>ra</w:t>
        </w:r>
        <w:proofErr w:type="spellEnd"/>
        <w:r w:rsidR="00364C39" w:rsidRPr="00771397">
          <w:rPr>
            <w:rStyle w:val="Hipervnculo"/>
            <w:rFonts w:ascii="Roboto" w:hAnsi="Roboto" w:cs="Arial"/>
            <w:lang w:val="ca-ES-valencia"/>
          </w:rPr>
          <w:t xml:space="preserve"> general d’Inclusió Educativa i del director general de Centres Docents, per la qual es dicten instruccions per a la provisió i gestió de productes de suport per a l’alumnat amb necessitats educatives especials escolaritzat en </w:t>
        </w:r>
        <w:proofErr w:type="spellStart"/>
        <w:r w:rsidR="00364C39" w:rsidRPr="00771397">
          <w:rPr>
            <w:rStyle w:val="Hipervnculo"/>
            <w:rFonts w:ascii="Roboto" w:hAnsi="Roboto" w:cs="Arial"/>
            <w:lang w:val="ca-ES-valencia"/>
          </w:rPr>
          <w:t>cen</w:t>
        </w:r>
        <w:proofErr w:type="spellEnd"/>
        <w:r w:rsidR="00364C39" w:rsidRPr="00771397">
          <w:rPr>
            <w:rStyle w:val="Hipervnculo"/>
            <w:rFonts w:ascii="Roboto" w:hAnsi="Roboto" w:cs="Arial"/>
            <w:lang w:val="ca-ES-valencia"/>
          </w:rPr>
          <w:t>tres educatius de titularitat de la Generalitat.</w:t>
        </w:r>
      </w:hyperlink>
      <w:r w:rsidR="00364C39" w:rsidRPr="00364C39">
        <w:rPr>
          <w:rStyle w:val="Hipervnculo"/>
          <w:rFonts w:ascii="Roboto" w:hAnsi="Roboto" w:cs="Arial"/>
          <w:lang w:val="ca-ES-valencia"/>
        </w:rPr>
        <w:t xml:space="preserve"> </w:t>
      </w:r>
    </w:p>
    <w:p w14:paraId="70D253E8" w14:textId="77777777" w:rsidR="0068710A" w:rsidRDefault="0068710A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3963D005" w14:textId="5829C66C" w:rsidR="008F39B9" w:rsidRDefault="008F39B9" w:rsidP="008F39B9">
      <w:pPr>
        <w:ind w:left="284"/>
        <w:jc w:val="both"/>
        <w:rPr>
          <w:rStyle w:val="Hipervnculo"/>
          <w:rFonts w:ascii="Roboto" w:hAnsi="Roboto" w:cs="Arial"/>
          <w:lang w:val="ca-ES-valencia"/>
        </w:rPr>
      </w:pPr>
      <w:hyperlink r:id="rId11" w:history="1">
        <w:r w:rsidRPr="008F39B9">
          <w:rPr>
            <w:rStyle w:val="Hipervnculo"/>
            <w:rFonts w:ascii="Roboto" w:hAnsi="Roboto" w:cs="Arial"/>
            <w:lang w:val="ca-ES-valencia"/>
          </w:rPr>
          <w:t>RESOLUCIÓ de 6 de juliol de 2023, del secretari auto</w:t>
        </w:r>
        <w:r w:rsidRPr="008F39B9">
          <w:rPr>
            <w:rStyle w:val="Hipervnculo"/>
            <w:rFonts w:ascii="Roboto" w:hAnsi="Roboto" w:cs="Arial"/>
            <w:lang w:val="ca-ES-valencia"/>
          </w:rPr>
          <w:t/>
        </w:r>
        <w:proofErr w:type="spellStart"/>
        <w:r w:rsidRPr="008F39B9">
          <w:rPr>
            <w:rStyle w:val="Hipervnculo"/>
            <w:rFonts w:ascii="Roboto" w:hAnsi="Roboto" w:cs="Arial"/>
            <w:lang w:val="ca-ES-valencia"/>
          </w:rPr>
          <w:t>nòmic</w:t>
        </w:r>
        <w:proofErr w:type="spellEnd"/>
        <w:r w:rsidRPr="008F39B9">
          <w:rPr>
            <w:rStyle w:val="Hipervnculo"/>
            <w:rFonts w:ascii="Roboto" w:hAnsi="Roboto" w:cs="Arial"/>
            <w:lang w:val="ca-ES-valencia"/>
          </w:rPr>
          <w:t xml:space="preserve"> d’Educació i Formació Professional, per la qual es dicten instruccions per a l’organització i el funciona</w:t>
        </w:r>
        <w:r w:rsidRPr="008F39B9">
          <w:rPr>
            <w:rStyle w:val="Hipervnculo"/>
            <w:rFonts w:ascii="Roboto" w:hAnsi="Roboto" w:cs="Arial"/>
            <w:lang w:val="ca-ES-valencia"/>
          </w:rPr>
          <w:t>ment dels centres d’Educació Especial sostinguts amb fons públics per al curs 2023-2024.</w:t>
        </w:r>
      </w:hyperlink>
    </w:p>
    <w:p w14:paraId="55ADF5A6" w14:textId="0DB5C809" w:rsidR="00817F35" w:rsidRDefault="00817F35" w:rsidP="008F39B9">
      <w:pPr>
        <w:ind w:left="284"/>
        <w:jc w:val="both"/>
        <w:rPr>
          <w:rStyle w:val="Hipervnculo"/>
          <w:rFonts w:ascii="Roboto" w:hAnsi="Roboto" w:cs="Arial"/>
          <w:lang w:val="ca-ES-valencia"/>
        </w:rPr>
      </w:pPr>
    </w:p>
    <w:p w14:paraId="11C7B5DF" w14:textId="43463A20" w:rsidR="00817F35" w:rsidRPr="00817F35" w:rsidRDefault="00817F35" w:rsidP="008F39B9">
      <w:pPr>
        <w:ind w:left="284"/>
        <w:jc w:val="both"/>
        <w:rPr>
          <w:rStyle w:val="Hipervnculo"/>
          <w:rFonts w:ascii="Roboto" w:hAnsi="Roboto" w:cs="Arial"/>
          <w:lang w:val="ca-ES-valencia"/>
        </w:rPr>
      </w:pPr>
      <w:hyperlink r:id="rId12" w:history="1">
        <w:r w:rsidRPr="00817F35">
          <w:rPr>
            <w:rStyle w:val="Hipervnculo"/>
            <w:rFonts w:ascii="Roboto" w:hAnsi="Roboto" w:cs="Arial"/>
            <w:lang w:val="ca-ES-valencia"/>
          </w:rPr>
          <w:t>RESOLUCIÓ de 6 de juliol de 2023, del secretari auto</w:t>
        </w:r>
        <w:r w:rsidRPr="00817F35">
          <w:rPr>
            <w:rStyle w:val="Hipervnculo"/>
            <w:rFonts w:ascii="Roboto" w:hAnsi="Roboto" w:cs="Arial"/>
            <w:lang w:val="ca-ES-valencia"/>
          </w:rPr>
          <w:t/>
        </w:r>
        <w:proofErr w:type="spellStart"/>
        <w:r w:rsidRPr="00817F35">
          <w:rPr>
            <w:rStyle w:val="Hipervnculo"/>
            <w:rFonts w:ascii="Roboto" w:hAnsi="Roboto" w:cs="Arial"/>
            <w:lang w:val="ca-ES-valencia"/>
          </w:rPr>
          <w:t>nòmic</w:t>
        </w:r>
        <w:proofErr w:type="spellEnd"/>
        <w:r w:rsidRPr="00817F35">
          <w:rPr>
            <w:rStyle w:val="Hipervnculo"/>
            <w:rFonts w:ascii="Roboto" w:hAnsi="Roboto" w:cs="Arial"/>
            <w:lang w:val="ca-ES-valencia"/>
          </w:rPr>
          <w:t xml:space="preserve"> d’Educació i Formació Professional, per la qual es dicten instruccions per a l’organització i el funcionament de les unitats específiques ubicades en centres docents ordinaris sostinguts amb fons públics per al curs 2023- 2024</w:t>
        </w:r>
      </w:hyperlink>
    </w:p>
    <w:sectPr w:rsidR="00817F35" w:rsidRPr="00817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3"/>
    <w:rsid w:val="00364C39"/>
    <w:rsid w:val="0049129C"/>
    <w:rsid w:val="00614629"/>
    <w:rsid w:val="00620608"/>
    <w:rsid w:val="006722F3"/>
    <w:rsid w:val="0068710A"/>
    <w:rsid w:val="00713EF2"/>
    <w:rsid w:val="00771397"/>
    <w:rsid w:val="00774287"/>
    <w:rsid w:val="00795D51"/>
    <w:rsid w:val="00817F35"/>
    <w:rsid w:val="008F39B9"/>
    <w:rsid w:val="00A75493"/>
    <w:rsid w:val="00F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F9F0"/>
  <w15:chartTrackingRefBased/>
  <w15:docId w15:val="{9F58E015-75DB-4C6B-A871-8A7A31EE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549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54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5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2/12/31/pdf/2022_1272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1/09/22/pdf/2021_9461.pdf" TargetMode="External"/><Relationship Id="rId12" Type="http://schemas.openxmlformats.org/officeDocument/2006/relationships/hyperlink" Target="https://dogv.gva.es/datos/2023/07/11/pdf/2023_78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0/12/29/pdf/2020_11198.pdf" TargetMode="External"/><Relationship Id="rId11" Type="http://schemas.openxmlformats.org/officeDocument/2006/relationships/hyperlink" Target="https://dogv.gva.es/datos/2023/07/13/pdf/2023_7785.pdf" TargetMode="External"/><Relationship Id="rId5" Type="http://schemas.openxmlformats.org/officeDocument/2006/relationships/hyperlink" Target="https://dogv.gva.es/datos/2019/11/29/pdf/2019_11424.pdf" TargetMode="External"/><Relationship Id="rId10" Type="http://schemas.openxmlformats.org/officeDocument/2006/relationships/hyperlink" Target="https://dogv.gva.es/datos/2023/04/18/pdf/2023_4015.pdf" TargetMode="External"/><Relationship Id="rId4" Type="http://schemas.openxmlformats.org/officeDocument/2006/relationships/hyperlink" Target="https://dogv.gva.es/datos/2019/11/08/pdf/2019_10480.pdf" TargetMode="External"/><Relationship Id="rId9" Type="http://schemas.openxmlformats.org/officeDocument/2006/relationships/hyperlink" Target="https://ceice.gva.es/documents/169149987/172118798/Instruccions_procediments_UE_2023_202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RODRIGUEZ, IGNACIO JOSE</cp:lastModifiedBy>
  <cp:revision>12</cp:revision>
  <dcterms:created xsi:type="dcterms:W3CDTF">2023-07-21T10:37:00Z</dcterms:created>
  <dcterms:modified xsi:type="dcterms:W3CDTF">2023-08-17T10:31:00Z</dcterms:modified>
</cp:coreProperties>
</file>