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055E3" w14:textId="357E094E" w:rsidR="003637D5" w:rsidRPr="00A21467" w:rsidRDefault="000B102F" w:rsidP="00A21467">
      <w:pPr>
        <w:jc w:val="both"/>
        <w:rPr>
          <w:rFonts w:ascii="Roboto" w:hAnsi="Roboto"/>
        </w:rPr>
      </w:pPr>
      <w:r w:rsidRPr="00A21467">
        <w:rPr>
          <w:rFonts w:ascii="Roboto" w:hAnsi="Roboto"/>
        </w:rPr>
        <w:t>FORMACIÓN PROFESIONAL</w:t>
      </w:r>
    </w:p>
    <w:p w14:paraId="3F37BA1F" w14:textId="57EC075C" w:rsidR="000B102F" w:rsidRPr="00A21467" w:rsidRDefault="000B102F" w:rsidP="00A21467">
      <w:pPr>
        <w:jc w:val="both"/>
        <w:rPr>
          <w:rFonts w:ascii="Roboto" w:hAnsi="Roboto"/>
        </w:rPr>
      </w:pPr>
    </w:p>
    <w:p w14:paraId="14E334EF" w14:textId="06594F3F" w:rsidR="000B102F" w:rsidRPr="00A21467" w:rsidRDefault="000B102F" w:rsidP="00A21467">
      <w:pPr>
        <w:jc w:val="both"/>
        <w:rPr>
          <w:rFonts w:ascii="Roboto" w:hAnsi="Roboto"/>
        </w:rPr>
      </w:pPr>
      <w:hyperlink r:id="rId4" w:history="1">
        <w:r w:rsidRPr="00A21467">
          <w:rPr>
            <w:rStyle w:val="Enlla"/>
            <w:rFonts w:ascii="Roboto" w:hAnsi="Roboto"/>
          </w:rPr>
          <w:t>RESOLUCIÓN de 31 de marzo de 2021, de la Secretaría Autonómica de Educación y Formación Profesional, por la que se establece el calendario y el procedimiento de admisión y matrícula del alumnado en las enseñanzas de Formación Profesional Básica, de grado medio y de grado superior, en centros públicos y centros privados con ciclos formativos sostenidos con fondos públicos no universitarios; en los programas formativos de cualificación básica financiados con fondos públicos y en los ciclos de Formación Profesional Básica en institutos de Educación Secundaria y centros integrados públicos de Formación Profesional de la Comunitat Valenciana, dirigidos a personas beneficiarias del Plan de empleo juvenil para el curso 2021-2022</w:t>
        </w:r>
      </w:hyperlink>
    </w:p>
    <w:p w14:paraId="1ED326C0" w14:textId="25825D1B" w:rsidR="000B102F" w:rsidRPr="00A21467" w:rsidRDefault="000B102F" w:rsidP="00A21467">
      <w:pPr>
        <w:jc w:val="both"/>
        <w:rPr>
          <w:rFonts w:ascii="Roboto" w:hAnsi="Roboto"/>
        </w:rPr>
      </w:pPr>
    </w:p>
    <w:p w14:paraId="09376AF2" w14:textId="1696EBFB" w:rsidR="000B102F" w:rsidRPr="00A21467" w:rsidRDefault="000B102F" w:rsidP="00A21467">
      <w:pPr>
        <w:jc w:val="both"/>
        <w:rPr>
          <w:rFonts w:ascii="Roboto" w:hAnsi="Roboto"/>
        </w:rPr>
      </w:pPr>
      <w:hyperlink r:id="rId5" w:history="1">
        <w:r w:rsidRPr="00A21467">
          <w:rPr>
            <w:rStyle w:val="Enlla"/>
            <w:rFonts w:ascii="Roboto" w:hAnsi="Roboto"/>
          </w:rPr>
          <w:t>CORRECCIÓN de errores de la Resolución de 31 de marzo de 2021, de la Secretaría Autonómica de Educación y Formación Profesional, por la que se establecen el calendario y el procedimiento de admisión y matrícula del alumnado en las enseñanzas de Formación Profesional Básica, de grado medio y de grado superior, en centros públicos y centros privados con ciclos formativos sostenidos con fondos públicos no universitarios; en los programas formativos de cualificación básica financiados con fondos públicos y en los ciclos de Formación Profesional Básica en institutos de Educación Secundaria y centros integrados públicos de Formación Profesional de la Comunitat Valenciana, dirigidos a personas beneficiarias del Plan de empleo juvenil para el curso 2021- 2022</w:t>
        </w:r>
      </w:hyperlink>
      <w:r w:rsidRPr="00A21467">
        <w:rPr>
          <w:rFonts w:ascii="Roboto" w:hAnsi="Roboto"/>
        </w:rPr>
        <w:t>.</w:t>
      </w:r>
    </w:p>
    <w:p w14:paraId="36E7AB04" w14:textId="70988015" w:rsidR="000B102F" w:rsidRPr="00A21467" w:rsidRDefault="000B102F" w:rsidP="00A21467">
      <w:pPr>
        <w:jc w:val="both"/>
        <w:rPr>
          <w:rFonts w:ascii="Roboto" w:hAnsi="Roboto"/>
        </w:rPr>
      </w:pPr>
    </w:p>
    <w:p w14:paraId="25769859" w14:textId="6244796D" w:rsidR="000B102F" w:rsidRPr="00A21467" w:rsidRDefault="000B102F" w:rsidP="00A21467">
      <w:pPr>
        <w:jc w:val="both"/>
        <w:rPr>
          <w:rFonts w:ascii="Roboto" w:hAnsi="Roboto"/>
        </w:rPr>
      </w:pPr>
      <w:hyperlink r:id="rId6" w:history="1">
        <w:r w:rsidRPr="00A21467">
          <w:rPr>
            <w:rStyle w:val="Enlla"/>
            <w:rFonts w:ascii="Roboto" w:hAnsi="Roboto"/>
          </w:rPr>
          <w:t>RESOLUCIÓN de 14 de julio de 2021, de la Conselleria de Educación, Cultura y Deporte, por la que se convocan, para la Comunitat Valenciana, los premios extraordinarios de Formación Profesional correspondientes al curso 2020-2021.</w:t>
        </w:r>
      </w:hyperlink>
    </w:p>
    <w:p w14:paraId="77F33BF6" w14:textId="495045C0" w:rsidR="000B102F" w:rsidRPr="00A21467" w:rsidRDefault="000B102F" w:rsidP="00A21467">
      <w:pPr>
        <w:jc w:val="both"/>
        <w:rPr>
          <w:rFonts w:ascii="Roboto" w:hAnsi="Roboto"/>
        </w:rPr>
      </w:pPr>
    </w:p>
    <w:p w14:paraId="2790BA7B" w14:textId="796177B2" w:rsidR="000B102F" w:rsidRPr="00A21467" w:rsidRDefault="000B102F" w:rsidP="00A21467">
      <w:pPr>
        <w:jc w:val="both"/>
        <w:rPr>
          <w:rFonts w:ascii="Roboto" w:hAnsi="Roboto"/>
        </w:rPr>
      </w:pPr>
      <w:hyperlink r:id="rId7" w:history="1">
        <w:r w:rsidRPr="00A21467">
          <w:rPr>
            <w:rStyle w:val="Enlla"/>
            <w:rFonts w:ascii="Roboto" w:hAnsi="Roboto"/>
          </w:rPr>
          <w:t>RESOLUCIÓN de 26 de julio de 2021, del secretario autonómico de Educación y Formación Profesional, por la que se dictan instrucciones para la organización y el funcionamiento de los programas formativos de cualificación básica en el ámbito de la Comunitat Valenciana para el curso 2021-2022</w:t>
        </w:r>
      </w:hyperlink>
    </w:p>
    <w:p w14:paraId="48C64800" w14:textId="77777777" w:rsidR="000B102F" w:rsidRPr="00A21467" w:rsidRDefault="000B102F" w:rsidP="00A21467">
      <w:pPr>
        <w:jc w:val="both"/>
        <w:rPr>
          <w:rFonts w:ascii="Roboto" w:hAnsi="Roboto"/>
        </w:rPr>
      </w:pPr>
    </w:p>
    <w:p w14:paraId="31D66DAA" w14:textId="77777777" w:rsidR="000B102F" w:rsidRPr="00A21467" w:rsidRDefault="000B102F" w:rsidP="00A21467">
      <w:pPr>
        <w:jc w:val="both"/>
        <w:rPr>
          <w:rFonts w:ascii="Roboto" w:hAnsi="Roboto"/>
        </w:rPr>
      </w:pPr>
    </w:p>
    <w:sectPr w:rsidR="000B102F" w:rsidRPr="00A214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5C2"/>
    <w:rsid w:val="000B102F"/>
    <w:rsid w:val="003637D5"/>
    <w:rsid w:val="007329DF"/>
    <w:rsid w:val="00A21467"/>
    <w:rsid w:val="00EB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7F604"/>
  <w15:chartTrackingRefBased/>
  <w15:docId w15:val="{81880DDA-A9A0-41FA-9098-BD9FF414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9DF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0B102F"/>
    <w:rPr>
      <w:color w:val="0563C1" w:themeColor="hyperlink"/>
      <w:u w:val="single"/>
    </w:rPr>
  </w:style>
  <w:style w:type="character" w:styleId="Mencisenseresoldre">
    <w:name w:val="Unresolved Mention"/>
    <w:basedOn w:val="Tipusdelletraperdefectedelpargraf"/>
    <w:uiPriority w:val="99"/>
    <w:semiHidden/>
    <w:unhideWhenUsed/>
    <w:rsid w:val="000B1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gv.gva.es/datos/2021/07/29/pdf/2021_823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gv.gva.es/datos/2021/07/19/pdf/2021_7825.pdf" TargetMode="External"/><Relationship Id="rId5" Type="http://schemas.openxmlformats.org/officeDocument/2006/relationships/hyperlink" Target="https://dogv.gva.es/datos/2021/05/07/pdf/2021_4559.pdf" TargetMode="External"/><Relationship Id="rId4" Type="http://schemas.openxmlformats.org/officeDocument/2006/relationships/hyperlink" Target="https://dogv.gva.es/datos/2021/04/09/pdf/2021_3457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ESTEVAN, JOSÉ IGNACIO</dc:creator>
  <cp:keywords/>
  <dc:description/>
  <cp:lastModifiedBy>MARTÍNEZ ESTEVAN, JOSÉ IGNACIO</cp:lastModifiedBy>
  <cp:revision>3</cp:revision>
  <dcterms:created xsi:type="dcterms:W3CDTF">2021-12-03T10:55:00Z</dcterms:created>
  <dcterms:modified xsi:type="dcterms:W3CDTF">2021-12-03T11:08:00Z</dcterms:modified>
</cp:coreProperties>
</file>