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16AD" w14:textId="1E82C31B" w:rsidR="00DC49A4" w:rsidRPr="00406E3C" w:rsidRDefault="00406E3C" w:rsidP="00406E3C">
      <w:pPr>
        <w:jc w:val="both"/>
        <w:rPr>
          <w:rFonts w:ascii="Roboto" w:hAnsi="Roboto"/>
        </w:rPr>
      </w:pPr>
      <w:r w:rsidRPr="00406E3C">
        <w:rPr>
          <w:rFonts w:ascii="Roboto" w:hAnsi="Roboto"/>
        </w:rPr>
        <w:t>ACCIÓN SINDICAL</w:t>
      </w:r>
    </w:p>
    <w:p w14:paraId="1983A340" w14:textId="6A1A89D1" w:rsidR="00406E3C" w:rsidRPr="00406E3C" w:rsidRDefault="00406E3C" w:rsidP="00406E3C">
      <w:pPr>
        <w:jc w:val="both"/>
        <w:rPr>
          <w:rFonts w:ascii="Roboto" w:hAnsi="Roboto"/>
        </w:rPr>
      </w:pPr>
    </w:p>
    <w:p w14:paraId="17260047" w14:textId="045D31F2" w:rsidR="00406E3C" w:rsidRPr="00406E3C" w:rsidRDefault="00D7183D" w:rsidP="00406E3C">
      <w:pPr>
        <w:jc w:val="both"/>
        <w:rPr>
          <w:rFonts w:ascii="Roboto" w:hAnsi="Roboto"/>
        </w:rPr>
      </w:pPr>
      <w:hyperlink r:id="rId4" w:history="1">
        <w:r w:rsidR="00406E3C" w:rsidRPr="00D7183D">
          <w:rPr>
            <w:rStyle w:val="Enlla"/>
            <w:rFonts w:ascii="Roboto" w:hAnsi="Roboto"/>
          </w:rPr>
          <w:t xml:space="preserve">RESOLUCIÓN de 11 de septiembre de 2017, del director general de Centros y Personal Docente, por la que se procede a la publicación del Pacto de acción sindical subscrito por la Conselleria de Educación, Investigación, Cultura y Deporte y las organizaciones sindicales STEPV-IV, FE-CCOO-PV y </w:t>
        </w:r>
        <w:proofErr w:type="spellStart"/>
        <w:r w:rsidR="00406E3C" w:rsidRPr="00D7183D">
          <w:rPr>
            <w:rStyle w:val="Enlla"/>
            <w:rFonts w:ascii="Roboto" w:hAnsi="Roboto"/>
          </w:rPr>
          <w:t>FeSP</w:t>
        </w:r>
        <w:proofErr w:type="spellEnd"/>
        <w:r w:rsidR="00406E3C" w:rsidRPr="00D7183D">
          <w:rPr>
            <w:rStyle w:val="Enlla"/>
            <w:rFonts w:ascii="Roboto" w:hAnsi="Roboto"/>
          </w:rPr>
          <w:t>-UGT-PV.</w:t>
        </w:r>
      </w:hyperlink>
    </w:p>
    <w:sectPr w:rsidR="00406E3C" w:rsidRPr="00406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D1"/>
    <w:rsid w:val="00406E3C"/>
    <w:rsid w:val="007329DF"/>
    <w:rsid w:val="00A610C8"/>
    <w:rsid w:val="00B66FD1"/>
    <w:rsid w:val="00D7183D"/>
    <w:rsid w:val="00D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24C2"/>
  <w15:chartTrackingRefBased/>
  <w15:docId w15:val="{6C6AFD16-FB74-4CA9-BFA4-7A0D812C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D7183D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D7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v.gva.es/datos/2017/09/18/pdf/2017_804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3</cp:revision>
  <dcterms:created xsi:type="dcterms:W3CDTF">2021-11-18T06:31:00Z</dcterms:created>
  <dcterms:modified xsi:type="dcterms:W3CDTF">2021-11-18T07:02:00Z</dcterms:modified>
</cp:coreProperties>
</file>