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4569" w14:textId="326CE727" w:rsidR="00EC7D2F" w:rsidRPr="002A1480" w:rsidRDefault="002A1480" w:rsidP="002A1480">
      <w:pPr>
        <w:jc w:val="both"/>
        <w:rPr>
          <w:rFonts w:ascii="Roboto" w:hAnsi="Roboto"/>
        </w:rPr>
      </w:pPr>
      <w:r w:rsidRPr="002A1480">
        <w:rPr>
          <w:rFonts w:ascii="Roboto" w:hAnsi="Roboto"/>
        </w:rPr>
        <w:t>ORDENACIÓN ACADÉMICA</w:t>
      </w:r>
    </w:p>
    <w:p w14:paraId="16EC991D" w14:textId="0DBAAE20" w:rsidR="002A1480" w:rsidRPr="002A1480" w:rsidRDefault="002A1480" w:rsidP="002A1480">
      <w:pPr>
        <w:jc w:val="both"/>
        <w:rPr>
          <w:rFonts w:ascii="Roboto" w:hAnsi="Roboto"/>
        </w:rPr>
      </w:pPr>
    </w:p>
    <w:p w14:paraId="4DB6CB21" w14:textId="789B9218" w:rsidR="002A1480" w:rsidRPr="002A1480" w:rsidRDefault="002A1480" w:rsidP="002A1480">
      <w:pPr>
        <w:jc w:val="both"/>
        <w:rPr>
          <w:rFonts w:ascii="Roboto" w:hAnsi="Roboto"/>
        </w:rPr>
      </w:pPr>
    </w:p>
    <w:p w14:paraId="03408C26" w14:textId="4D546623" w:rsidR="002A1480" w:rsidRPr="002A1480" w:rsidRDefault="002A1480" w:rsidP="002A1480">
      <w:pPr>
        <w:jc w:val="both"/>
        <w:rPr>
          <w:rFonts w:ascii="Roboto" w:hAnsi="Roboto"/>
        </w:rPr>
      </w:pPr>
      <w:hyperlink r:id="rId4" w:history="1">
        <w:r w:rsidRPr="002A1480">
          <w:rPr>
            <w:rStyle w:val="Enlla"/>
            <w:rFonts w:ascii="Roboto" w:hAnsi="Roboto"/>
          </w:rPr>
          <w:t xml:space="preserve">RESOLUCIÓN de 28 de mayo de 2010, de la Conselleria de Educación, por la que se autoriza la implantación de las enseñanzas de Bachillerato Internacional en el IES Pere </w:t>
        </w:r>
        <w:proofErr w:type="spellStart"/>
        <w:r w:rsidRPr="002A1480">
          <w:rPr>
            <w:rStyle w:val="Enlla"/>
            <w:rFonts w:ascii="Roboto" w:hAnsi="Roboto"/>
          </w:rPr>
          <w:t>Boïl</w:t>
        </w:r>
        <w:proofErr w:type="spellEnd"/>
        <w:r w:rsidRPr="002A1480">
          <w:rPr>
            <w:rStyle w:val="Enlla"/>
            <w:rFonts w:ascii="Roboto" w:hAnsi="Roboto"/>
          </w:rPr>
          <w:t xml:space="preserve"> de Manises a partir del curso 2010-2011</w:t>
        </w:r>
      </w:hyperlink>
      <w:r w:rsidRPr="002A1480">
        <w:rPr>
          <w:rFonts w:ascii="Roboto" w:hAnsi="Roboto"/>
        </w:rPr>
        <w:t>.</w:t>
      </w:r>
    </w:p>
    <w:p w14:paraId="1D1B0429" w14:textId="307B50CB" w:rsidR="002A1480" w:rsidRPr="002A1480" w:rsidRDefault="002A1480" w:rsidP="002A1480">
      <w:pPr>
        <w:jc w:val="both"/>
        <w:rPr>
          <w:rFonts w:ascii="Roboto" w:hAnsi="Roboto"/>
        </w:rPr>
      </w:pPr>
    </w:p>
    <w:p w14:paraId="05D7428F" w14:textId="39DF3BAF" w:rsidR="002A1480" w:rsidRPr="002A1480" w:rsidRDefault="002A1480" w:rsidP="002A1480">
      <w:pPr>
        <w:jc w:val="both"/>
        <w:rPr>
          <w:rFonts w:ascii="Roboto" w:hAnsi="Roboto"/>
        </w:rPr>
      </w:pPr>
      <w:hyperlink r:id="rId5" w:history="1">
        <w:r w:rsidRPr="002A1480">
          <w:rPr>
            <w:rStyle w:val="Enlla"/>
            <w:rFonts w:ascii="Roboto" w:hAnsi="Roboto"/>
          </w:rPr>
          <w:t xml:space="preserve">RESOLUCIÓN de 16 de mayo de 2018, de la Dirección General de Centros y Personal Docente, por la que se establecen las condiciones específicas para la admisión del alumnado en la doble titulación de Bachiller y de </w:t>
        </w:r>
        <w:proofErr w:type="spellStart"/>
        <w:r w:rsidRPr="002A1480">
          <w:rPr>
            <w:rStyle w:val="Enlla"/>
            <w:rFonts w:ascii="Roboto" w:hAnsi="Roboto"/>
          </w:rPr>
          <w:t>Baccalauréat</w:t>
        </w:r>
        <w:proofErr w:type="spellEnd"/>
        <w:r w:rsidRPr="002A1480">
          <w:rPr>
            <w:rStyle w:val="Enlla"/>
            <w:rFonts w:ascii="Roboto" w:hAnsi="Roboto"/>
          </w:rPr>
          <w:t xml:space="preserve"> en el IES </w:t>
        </w:r>
        <w:proofErr w:type="spellStart"/>
        <w:r w:rsidRPr="002A1480">
          <w:rPr>
            <w:rStyle w:val="Enlla"/>
            <w:rFonts w:ascii="Roboto" w:hAnsi="Roboto"/>
          </w:rPr>
          <w:t>Professor</w:t>
        </w:r>
        <w:proofErr w:type="spellEnd"/>
        <w:r w:rsidRPr="002A1480">
          <w:rPr>
            <w:rStyle w:val="Enlla"/>
            <w:rFonts w:ascii="Roboto" w:hAnsi="Roboto"/>
          </w:rPr>
          <w:t xml:space="preserve"> </w:t>
        </w:r>
        <w:proofErr w:type="spellStart"/>
        <w:r w:rsidRPr="002A1480">
          <w:rPr>
            <w:rStyle w:val="Enlla"/>
            <w:rFonts w:ascii="Roboto" w:hAnsi="Roboto"/>
          </w:rPr>
          <w:t>Broch</w:t>
        </w:r>
        <w:proofErr w:type="spellEnd"/>
        <w:r w:rsidRPr="002A1480">
          <w:rPr>
            <w:rStyle w:val="Enlla"/>
            <w:rFonts w:ascii="Roboto" w:hAnsi="Roboto"/>
          </w:rPr>
          <w:t xml:space="preserve"> i </w:t>
        </w:r>
        <w:proofErr w:type="spellStart"/>
        <w:r w:rsidRPr="002A1480">
          <w:rPr>
            <w:rStyle w:val="Enlla"/>
            <w:rFonts w:ascii="Roboto" w:hAnsi="Roboto"/>
          </w:rPr>
          <w:t>Llop</w:t>
        </w:r>
        <w:proofErr w:type="spellEnd"/>
        <w:r w:rsidRPr="002A1480">
          <w:rPr>
            <w:rStyle w:val="Enlla"/>
            <w:rFonts w:ascii="Roboto" w:hAnsi="Roboto"/>
          </w:rPr>
          <w:t xml:space="preserve"> de Vila-real y en el IES Ausiàs March de Manises, a partir del curso 2018-2019</w:t>
        </w:r>
      </w:hyperlink>
      <w:r w:rsidRPr="002A1480">
        <w:rPr>
          <w:rFonts w:ascii="Roboto" w:hAnsi="Roboto"/>
        </w:rPr>
        <w:t>.</w:t>
      </w:r>
    </w:p>
    <w:p w14:paraId="440182CA" w14:textId="09034D89" w:rsidR="002A1480" w:rsidRPr="002A1480" w:rsidRDefault="002A1480" w:rsidP="002A1480">
      <w:pPr>
        <w:jc w:val="both"/>
        <w:rPr>
          <w:rFonts w:ascii="Roboto" w:hAnsi="Roboto"/>
        </w:rPr>
      </w:pPr>
    </w:p>
    <w:p w14:paraId="5EC2458D" w14:textId="12FEF142" w:rsidR="002A1480" w:rsidRPr="002A1480" w:rsidRDefault="002A1480" w:rsidP="002A1480">
      <w:pPr>
        <w:jc w:val="both"/>
        <w:rPr>
          <w:rFonts w:ascii="Roboto" w:hAnsi="Roboto"/>
        </w:rPr>
      </w:pPr>
      <w:hyperlink r:id="rId6" w:history="1">
        <w:r w:rsidRPr="002A1480">
          <w:rPr>
            <w:rStyle w:val="Enlla"/>
            <w:rFonts w:ascii="Roboto" w:hAnsi="Roboto"/>
          </w:rPr>
          <w:t xml:space="preserve">RESOLUCIÓN de 23 de abril de 2019, de la Conselleria de Educación, Investigación, Cultura y Deporte, por la que se autoriza la implantación del programa experimental de bachillerato </w:t>
        </w:r>
        <w:proofErr w:type="spellStart"/>
        <w:r w:rsidRPr="002A1480">
          <w:rPr>
            <w:rStyle w:val="Enlla"/>
            <w:rFonts w:ascii="Roboto" w:hAnsi="Roboto"/>
          </w:rPr>
          <w:t>Bachibac</w:t>
        </w:r>
        <w:proofErr w:type="spellEnd"/>
        <w:r w:rsidRPr="002A1480">
          <w:rPr>
            <w:rStyle w:val="Enlla"/>
            <w:rFonts w:ascii="Roboto" w:hAnsi="Roboto"/>
          </w:rPr>
          <w:t xml:space="preserve"> en el centro IES </w:t>
        </w:r>
        <w:proofErr w:type="spellStart"/>
        <w:r w:rsidRPr="002A1480">
          <w:rPr>
            <w:rStyle w:val="Enlla"/>
            <w:rFonts w:ascii="Roboto" w:hAnsi="Roboto"/>
          </w:rPr>
          <w:t>Carrús</w:t>
        </w:r>
        <w:proofErr w:type="spellEnd"/>
        <w:r w:rsidRPr="002A1480">
          <w:rPr>
            <w:rStyle w:val="Enlla"/>
            <w:rFonts w:ascii="Roboto" w:hAnsi="Roboto"/>
          </w:rPr>
          <w:t xml:space="preserve"> de Elche durante el curso 2019-2020 y se prorroga la autorización de este mismo programa a los centros IES Profesor </w:t>
        </w:r>
        <w:proofErr w:type="spellStart"/>
        <w:r w:rsidRPr="002A1480">
          <w:rPr>
            <w:rStyle w:val="Enlla"/>
            <w:rFonts w:ascii="Roboto" w:hAnsi="Roboto"/>
          </w:rPr>
          <w:t>Broch</w:t>
        </w:r>
        <w:proofErr w:type="spellEnd"/>
        <w:r w:rsidRPr="002A1480">
          <w:rPr>
            <w:rStyle w:val="Enlla"/>
            <w:rFonts w:ascii="Roboto" w:hAnsi="Roboto"/>
          </w:rPr>
          <w:t xml:space="preserve"> y </w:t>
        </w:r>
        <w:proofErr w:type="spellStart"/>
        <w:r w:rsidRPr="002A1480">
          <w:rPr>
            <w:rStyle w:val="Enlla"/>
            <w:rFonts w:ascii="Roboto" w:hAnsi="Roboto"/>
          </w:rPr>
          <w:t>Llop</w:t>
        </w:r>
        <w:proofErr w:type="spellEnd"/>
        <w:r w:rsidRPr="002A1480">
          <w:rPr>
            <w:rStyle w:val="Enlla"/>
            <w:rFonts w:ascii="Roboto" w:hAnsi="Roboto"/>
          </w:rPr>
          <w:t xml:space="preserve"> de Vila-real e IES Ausiàs March de Manises durante el curso 2019-2020</w:t>
        </w:r>
      </w:hyperlink>
      <w:r w:rsidRPr="002A1480">
        <w:rPr>
          <w:rFonts w:ascii="Roboto" w:hAnsi="Roboto"/>
        </w:rPr>
        <w:t>.</w:t>
      </w:r>
    </w:p>
    <w:p w14:paraId="597A1996" w14:textId="3C347A91" w:rsidR="002A1480" w:rsidRPr="002A1480" w:rsidRDefault="002A1480" w:rsidP="002A1480">
      <w:pPr>
        <w:jc w:val="both"/>
        <w:rPr>
          <w:rFonts w:ascii="Roboto" w:hAnsi="Roboto"/>
        </w:rPr>
      </w:pPr>
    </w:p>
    <w:p w14:paraId="444ED5CE" w14:textId="202928C1" w:rsidR="002A1480" w:rsidRPr="002A1480" w:rsidRDefault="002A1480" w:rsidP="002A1480">
      <w:pPr>
        <w:jc w:val="both"/>
        <w:rPr>
          <w:rFonts w:ascii="Roboto" w:hAnsi="Roboto"/>
        </w:rPr>
      </w:pPr>
      <w:hyperlink r:id="rId7" w:history="1">
        <w:r>
          <w:rPr>
            <w:rStyle w:val="Enlla"/>
            <w:rFonts w:ascii="Roboto" w:hAnsi="Roboto"/>
          </w:rPr>
          <w:t>.</w:t>
        </w:r>
      </w:hyperlink>
    </w:p>
    <w:p w14:paraId="391CC0E6" w14:textId="77777777" w:rsidR="002A1480" w:rsidRPr="002A1480" w:rsidRDefault="002A1480" w:rsidP="002A1480">
      <w:pPr>
        <w:jc w:val="both"/>
        <w:rPr>
          <w:rFonts w:ascii="Roboto" w:hAnsi="Roboto"/>
        </w:rPr>
      </w:pPr>
    </w:p>
    <w:sectPr w:rsidR="002A1480" w:rsidRPr="002A1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F7"/>
    <w:rsid w:val="002A1480"/>
    <w:rsid w:val="005E06F7"/>
    <w:rsid w:val="007329DF"/>
    <w:rsid w:val="00E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9EE6"/>
  <w15:chartTrackingRefBased/>
  <w15:docId w15:val="{169570B6-1C1D-4573-BCC7-54C109A8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A1480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2A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0/06/15/pdf/2020_44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19/05/02/pdf/2019_4286.pdf" TargetMode="External"/><Relationship Id="rId5" Type="http://schemas.openxmlformats.org/officeDocument/2006/relationships/hyperlink" Target="https://dogv.gva.es/datos/2018/05/18/pdf/2018_4896.pdf" TargetMode="External"/><Relationship Id="rId4" Type="http://schemas.openxmlformats.org/officeDocument/2006/relationships/hyperlink" Target="https://dogv.gva.es/datos/2010/06/03/pdf/2010_624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2021-12-03T06:58:00Z</dcterms:created>
  <dcterms:modified xsi:type="dcterms:W3CDTF">2021-12-03T07:06:00Z</dcterms:modified>
</cp:coreProperties>
</file>