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BEE1" w14:textId="0B587F81" w:rsidR="00267D94" w:rsidRPr="00AE2D70" w:rsidRDefault="00353511" w:rsidP="009D5B91">
      <w:pPr>
        <w:spacing w:after="0" w:line="240" w:lineRule="auto"/>
        <w:jc w:val="both"/>
        <w:rPr>
          <w:rFonts w:ascii="Roboto" w:eastAsia="Times New Roman" w:hAnsi="Roboto" w:cs="Calibri"/>
          <w:b/>
          <w:bCs/>
          <w:color w:val="000000"/>
          <w:lang w:val="ca-ES-valencia" w:eastAsia="es-ES"/>
        </w:rPr>
      </w:pPr>
      <w:r w:rsidRPr="00AE2D70">
        <w:rPr>
          <w:rFonts w:ascii="Roboto" w:eastAsia="Times New Roman" w:hAnsi="Roboto" w:cs="Calibri"/>
          <w:b/>
          <w:bCs/>
          <w:color w:val="000000"/>
          <w:lang w:val="ca-ES-valencia" w:eastAsia="es-ES"/>
        </w:rPr>
        <w:t>RÈGIM JURÍDIC ADMINISTRATIU DE CENTRES DOCENTS PÚBLICS</w:t>
      </w:r>
    </w:p>
    <w:p w14:paraId="0C103445" w14:textId="64B1FCB4" w:rsidR="00267D94" w:rsidRPr="00AE2D70" w:rsidRDefault="00267D94" w:rsidP="009D5B91">
      <w:pPr>
        <w:spacing w:after="0" w:line="240" w:lineRule="auto"/>
        <w:jc w:val="both"/>
        <w:rPr>
          <w:rFonts w:ascii="Roboto" w:eastAsia="Times New Roman" w:hAnsi="Roboto" w:cs="Calibri"/>
          <w:color w:val="000000"/>
          <w:lang w:val="ca-ES-valencia" w:eastAsia="es-ES"/>
        </w:rPr>
      </w:pPr>
    </w:p>
    <w:p w14:paraId="1B3863BA" w14:textId="5D201F93" w:rsidR="00267D94" w:rsidRPr="00AE2D70" w:rsidRDefault="00267D94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7F9BC12C" w14:textId="5D52F455" w:rsidR="00631B49" w:rsidRPr="00AE2D70" w:rsidRDefault="000A463E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  <w:hyperlink r:id="rId4" w:history="1">
        <w:r w:rsidR="00631B49" w:rsidRPr="000A463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RESOLUCIÓ, de 12 de març de 2013, de la Direcció General de Centres i Personal Docent, per la que es dicten instruccions en </w:t>
        </w:r>
        <w:r w:rsidR="00AE2D70" w:rsidRPr="000A463E">
          <w:rPr>
            <w:rStyle w:val="Hipervnculo"/>
            <w:rFonts w:ascii="Roboto" w:eastAsia="Times New Roman" w:hAnsi="Roboto" w:cs="Calibri"/>
            <w:lang w:val="ca-ES-valencia" w:eastAsia="es-ES"/>
          </w:rPr>
          <w:t>matèria</w:t>
        </w:r>
        <w:r w:rsidR="00631B49" w:rsidRPr="000A463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de seguretat dels </w:t>
        </w:r>
        <w:r w:rsidR="00AE2D70" w:rsidRPr="000A463E">
          <w:rPr>
            <w:rStyle w:val="Hipervnculo"/>
            <w:rFonts w:ascii="Roboto" w:eastAsia="Times New Roman" w:hAnsi="Roboto" w:cs="Calibri"/>
            <w:lang w:val="ca-ES-valencia" w:eastAsia="es-ES"/>
          </w:rPr>
          <w:t>sistemes</w:t>
        </w:r>
        <w:r w:rsidR="00631B49" w:rsidRPr="000A463E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de videovigilància dels centres educatius de titularitat de la Generalitat.</w:t>
        </w:r>
      </w:hyperlink>
    </w:p>
    <w:p w14:paraId="34682E95" w14:textId="1BCFDE5A" w:rsidR="00631B49" w:rsidRPr="00AE2D70" w:rsidRDefault="00631B49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569ED8D6" w14:textId="26F16408" w:rsidR="000D253C" w:rsidRPr="00AE2D70" w:rsidRDefault="000D253C" w:rsidP="009D5B91">
      <w:pPr>
        <w:spacing w:after="0" w:line="240" w:lineRule="auto"/>
        <w:jc w:val="both"/>
        <w:rPr>
          <w:rStyle w:val="Hipervnculo"/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74EC6FC7" w14:textId="486B06E0" w:rsidR="000D253C" w:rsidRPr="00AE2D70" w:rsidRDefault="009600A7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  <w:hyperlink r:id="rId5" w:history="1">
        <w:r w:rsidR="000D253C" w:rsidRPr="009600A7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INSTRUCCIONS, de 13 de maig de 2015, del director general de Centres i Personal Docent, per a dur a terme </w:t>
        </w:r>
        <w:r w:rsidR="00AE2D70" w:rsidRPr="009600A7">
          <w:rPr>
            <w:rStyle w:val="Hipervnculo"/>
            <w:rFonts w:ascii="Roboto" w:eastAsia="Times New Roman" w:hAnsi="Roboto" w:cs="Calibri"/>
            <w:lang w:val="ca-ES-valencia" w:eastAsia="es-ES"/>
          </w:rPr>
          <w:t>allò</w:t>
        </w:r>
        <w:r w:rsidR="000D253C" w:rsidRPr="009600A7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</w:t>
        </w:r>
        <w:r w:rsidR="00AE2D70" w:rsidRPr="009600A7">
          <w:rPr>
            <w:rStyle w:val="Hipervnculo"/>
            <w:rFonts w:ascii="Roboto" w:eastAsia="Times New Roman" w:hAnsi="Roboto" w:cs="Calibri"/>
            <w:lang w:val="ca-ES-valencia" w:eastAsia="es-ES"/>
          </w:rPr>
          <w:t>establert</w:t>
        </w:r>
        <w:r w:rsidR="000D253C" w:rsidRPr="009600A7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en la Llei Orgànica 1/1996, de protecció jurídica del menor, modificada por la Llei 26/2015 i la Llei 45/2015, de Voluntariat</w:t>
        </w:r>
        <w:r w:rsidR="000B5070" w:rsidRPr="009600A7">
          <w:rPr>
            <w:rStyle w:val="Hipervnculo"/>
            <w:rFonts w:ascii="Roboto" w:eastAsia="Times New Roman" w:hAnsi="Roboto" w:cs="Calibri"/>
            <w:lang w:val="ca-ES-valencia" w:eastAsia="es-ES"/>
          </w:rPr>
          <w:t>.</w:t>
        </w:r>
      </w:hyperlink>
    </w:p>
    <w:p w14:paraId="15975C07" w14:textId="77777777" w:rsidR="000D253C" w:rsidRPr="00AE2D70" w:rsidRDefault="000D253C" w:rsidP="009D5B91">
      <w:pPr>
        <w:spacing w:after="0" w:line="240" w:lineRule="auto"/>
        <w:jc w:val="both"/>
        <w:rPr>
          <w:rStyle w:val="Hipervnculo"/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59AF9E39" w14:textId="1791414B" w:rsidR="00267D94" w:rsidRPr="00AE2D70" w:rsidRDefault="00267D94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797230CB" w14:textId="4C3A520E" w:rsidR="000D253C" w:rsidRPr="00AE2D70" w:rsidRDefault="007B5635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  <w:hyperlink r:id="rId6" w:history="1">
        <w:r w:rsidR="000D253C" w:rsidRPr="007B5635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RESOLUCIÓ de 25 de febrer de 2016, de la Direcció General de Centres i Personal Docent, sobre el nou procediment singular per a la </w:t>
        </w:r>
        <w:r w:rsidR="00AE2D70" w:rsidRPr="007B5635">
          <w:rPr>
            <w:rStyle w:val="Hipervnculo"/>
            <w:rFonts w:ascii="Roboto" w:eastAsia="Times New Roman" w:hAnsi="Roboto" w:cs="Calibri"/>
            <w:lang w:val="ca-ES-valencia" w:eastAsia="es-ES"/>
          </w:rPr>
          <w:t>presentació</w:t>
        </w:r>
        <w:r w:rsidR="000D253C" w:rsidRPr="007B5635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de certificat negatiu del Registre Central de </w:t>
        </w:r>
        <w:r w:rsidR="00AE2D70" w:rsidRPr="007B5635">
          <w:rPr>
            <w:rStyle w:val="Hipervnculo"/>
            <w:rFonts w:ascii="Roboto" w:eastAsia="Times New Roman" w:hAnsi="Roboto" w:cs="Calibri"/>
            <w:lang w:val="ca-ES-valencia" w:eastAsia="es-ES"/>
          </w:rPr>
          <w:t>Delinqüents</w:t>
        </w:r>
        <w:r w:rsidR="000D253C" w:rsidRPr="007B5635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Sexuals per a persones que treballen en contacte amb menors.</w:t>
        </w:r>
      </w:hyperlink>
    </w:p>
    <w:p w14:paraId="62C2F8AD" w14:textId="77777777" w:rsidR="000D253C" w:rsidRPr="00AE2D70" w:rsidRDefault="000D253C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12B59521" w14:textId="27D09DAE" w:rsidR="00267D94" w:rsidRPr="00AE2D70" w:rsidRDefault="00267D94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75CCD5DC" w14:textId="390381A9" w:rsidR="000A2D75" w:rsidRPr="00AE2D70" w:rsidRDefault="003A6B19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  <w:hyperlink r:id="rId7" w:history="1">
        <w:r w:rsidR="000A2D75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INSTRUCCIONS de 15 de </w:t>
        </w:r>
        <w:r w:rsidR="00AE2D70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>novembre</w:t>
        </w:r>
        <w:r w:rsidR="000A2D75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de 2018, de la Direcció General de Centres i Personal Docent i de la Direcció General de Política Educativa, sobre la </w:t>
        </w:r>
        <w:r w:rsidR="00AE2D70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>instal·lació</w:t>
        </w:r>
        <w:r w:rsidR="000A2D75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i ús de desfibril·ladors automàtics i semiautomàtics </w:t>
        </w:r>
        <w:r w:rsidR="000A7E52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externs en els centres educatius públics d’àmbit no universitari, en </w:t>
        </w:r>
        <w:r w:rsidR="00AE2D70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>aplicació</w:t>
        </w:r>
        <w:r w:rsidR="000A7E52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del Decret </w:t>
        </w:r>
        <w:r w:rsidR="000A2D75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>159/2017,</w:t>
        </w:r>
        <w:r w:rsidR="000A7E52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>de 6 d’octubre, del Consell, pel qual es regula la seua instal</w:t>
        </w:r>
        <w:r w:rsidR="000A2D75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>·</w:t>
        </w:r>
        <w:r w:rsidR="000A7E52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lació i ús fora de l’àmbit </w:t>
        </w:r>
        <w:r w:rsidR="00AE2D70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>sanitària</w:t>
        </w:r>
        <w:r w:rsidR="000A7E52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a la Comunitat Valenciana</w:t>
        </w:r>
        <w:r w:rsidR="000A2D75" w:rsidRPr="003A6B19">
          <w:rPr>
            <w:rStyle w:val="Hipervnculo"/>
            <w:rFonts w:ascii="Roboto" w:eastAsia="Times New Roman" w:hAnsi="Roboto" w:cs="Calibri"/>
            <w:lang w:val="ca-ES-valencia" w:eastAsia="es-ES"/>
          </w:rPr>
          <w:t>.</w:t>
        </w:r>
      </w:hyperlink>
    </w:p>
    <w:p w14:paraId="42DF29EB" w14:textId="466E2AEE" w:rsidR="000A2D75" w:rsidRDefault="000A2D75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479391ED" w14:textId="1115499D" w:rsidR="00DC22D1" w:rsidRDefault="00DC22D1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003D8B0D" w14:textId="5FE5E379" w:rsidR="00DC22D1" w:rsidRPr="0037172B" w:rsidRDefault="0037172B" w:rsidP="009D5B91">
      <w:pPr>
        <w:spacing w:after="0" w:line="240" w:lineRule="auto"/>
        <w:jc w:val="both"/>
        <w:rPr>
          <w:rStyle w:val="Hipervnculo"/>
          <w:rFonts w:ascii="Roboto" w:eastAsia="Times New Roman" w:hAnsi="Roboto" w:cs="Calibri"/>
          <w:lang w:val="ca-ES-valencia" w:eastAsia="es-ES"/>
        </w:rPr>
      </w:pPr>
      <w:r>
        <w:rPr>
          <w:rFonts w:ascii="Roboto" w:eastAsia="Times New Roman" w:hAnsi="Roboto" w:cs="Calibri"/>
          <w:lang w:val="ca-ES-valencia" w:eastAsia="es-ES"/>
        </w:rPr>
        <w:fldChar w:fldCharType="begin"/>
      </w:r>
      <w:r>
        <w:rPr>
          <w:rFonts w:ascii="Roboto" w:eastAsia="Times New Roman" w:hAnsi="Roboto" w:cs="Calibri"/>
          <w:lang w:val="ca-ES-valencia" w:eastAsia="es-ES"/>
        </w:rPr>
        <w:instrText xml:space="preserve"> HYPERLINK "https://ceice.gva.es/documents/161634256/369993579/6_PROTECCI%C3%93+DADES-_COMUNICACI%C3%93+NOU+APARTAT+CEICE+I+PUBLICACI%C3%93+RAT_val_DEF_firmado.pdf/83f945f3-7aeb-fa77-bfbd-5a7d86644977?t=1677591059425" </w:instrText>
      </w:r>
      <w:r>
        <w:rPr>
          <w:rFonts w:ascii="Roboto" w:eastAsia="Times New Roman" w:hAnsi="Roboto" w:cs="Calibri"/>
          <w:lang w:val="ca-ES-valencia" w:eastAsia="es-ES"/>
        </w:rPr>
      </w:r>
      <w:r>
        <w:rPr>
          <w:rFonts w:ascii="Roboto" w:eastAsia="Times New Roman" w:hAnsi="Roboto" w:cs="Calibri"/>
          <w:lang w:val="ca-ES-valencia" w:eastAsia="es-ES"/>
        </w:rPr>
        <w:fldChar w:fldCharType="separate"/>
      </w:r>
      <w:r w:rsidR="000A463E" w:rsidRPr="0037172B">
        <w:rPr>
          <w:rStyle w:val="Hipervnculo"/>
          <w:rFonts w:ascii="Roboto" w:eastAsia="Times New Roman" w:hAnsi="Roboto" w:cs="Calibri"/>
          <w:lang w:val="ca-ES-valencia" w:eastAsia="es-ES"/>
        </w:rPr>
        <w:t>COMUNICACIÓ, de 30 d’abril de 2021, de la sotssecretària i del director general de Centres Docents, sobre el nou apartat en la web www.ceice.gva.es, dedicat a la protecció de dades en els centres educatius públics de la Generalitat, i la necessitat de publicar els registres d’activitats de tractament (RAT) del centres.</w:t>
      </w:r>
    </w:p>
    <w:p w14:paraId="609B5B80" w14:textId="7D854910" w:rsidR="005922F6" w:rsidRPr="0037172B" w:rsidRDefault="005922F6" w:rsidP="009D5B91">
      <w:pPr>
        <w:spacing w:after="0" w:line="240" w:lineRule="auto"/>
        <w:jc w:val="both"/>
        <w:rPr>
          <w:rStyle w:val="Hipervnculo"/>
          <w:rFonts w:ascii="Roboto" w:eastAsia="Times New Roman" w:hAnsi="Roboto" w:cs="Calibri"/>
          <w:lang w:val="ca-ES-valencia" w:eastAsia="es-ES"/>
        </w:rPr>
      </w:pPr>
    </w:p>
    <w:p w14:paraId="299A44D2" w14:textId="3FB418D6" w:rsidR="005922F6" w:rsidRPr="00AE2D70" w:rsidRDefault="0037172B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  <w:r>
        <w:rPr>
          <w:rFonts w:ascii="Roboto" w:eastAsia="Times New Roman" w:hAnsi="Roboto" w:cs="Calibri"/>
          <w:lang w:val="ca-ES-valencia" w:eastAsia="es-ES"/>
        </w:rPr>
        <w:fldChar w:fldCharType="end"/>
      </w:r>
    </w:p>
    <w:p w14:paraId="0E1A192F" w14:textId="545AC994" w:rsidR="009D5B91" w:rsidRPr="00AE2D70" w:rsidRDefault="00026AC5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  <w:hyperlink r:id="rId8" w:history="1">
        <w:r w:rsidR="009D5B91" w:rsidRPr="00026AC5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INSTRUCCIONS de 28 d’octubre de 2019, de la </w:t>
        </w:r>
        <w:r w:rsidR="00AE2D70" w:rsidRPr="00026AC5">
          <w:rPr>
            <w:rStyle w:val="Hipervnculo"/>
            <w:rFonts w:ascii="Roboto" w:eastAsia="Times New Roman" w:hAnsi="Roboto" w:cs="Calibri"/>
            <w:lang w:val="ca-ES-valencia" w:eastAsia="es-ES"/>
          </w:rPr>
          <w:t>Direcció</w:t>
        </w:r>
        <w:r w:rsidR="009D5B91" w:rsidRPr="00026AC5">
          <w:rPr>
            <w:rStyle w:val="Hipervnculo"/>
            <w:rFonts w:ascii="Roboto" w:eastAsia="Times New Roman" w:hAnsi="Roboto" w:cs="Calibri"/>
            <w:lang w:val="ca-ES-valencia" w:eastAsia="es-ES"/>
          </w:rPr>
          <w:t xml:space="preserve"> General de Centres Docents, sobre el procediment per a la tramitació de l’assegurança escolar en el centres docents sostinguts amb Fons públics.</w:t>
        </w:r>
      </w:hyperlink>
    </w:p>
    <w:p w14:paraId="606E579F" w14:textId="77777777" w:rsidR="009D5B91" w:rsidRPr="00AE2D70" w:rsidRDefault="009D5B91" w:rsidP="009D5B91">
      <w:pPr>
        <w:spacing w:after="0" w:line="240" w:lineRule="auto"/>
        <w:jc w:val="both"/>
        <w:rPr>
          <w:rFonts w:ascii="Roboto" w:eastAsia="Times New Roman" w:hAnsi="Roboto" w:cs="Calibri"/>
          <w:color w:val="000000" w:themeColor="text1"/>
          <w:lang w:val="ca-ES-valencia" w:eastAsia="es-ES"/>
        </w:rPr>
      </w:pPr>
    </w:p>
    <w:p w14:paraId="7B8C6532" w14:textId="77777777" w:rsidR="00ED3581" w:rsidRPr="00AE2D70" w:rsidRDefault="00ED3581" w:rsidP="009D5B91">
      <w:pPr>
        <w:jc w:val="both"/>
        <w:rPr>
          <w:rFonts w:ascii="Roboto" w:hAnsi="Roboto"/>
          <w:color w:val="000000" w:themeColor="text1"/>
          <w:lang w:val="ca-ES-valencia"/>
        </w:rPr>
      </w:pPr>
    </w:p>
    <w:sectPr w:rsidR="00ED3581" w:rsidRPr="00AE2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0F"/>
    <w:rsid w:val="00026AC5"/>
    <w:rsid w:val="000A2D75"/>
    <w:rsid w:val="000A463E"/>
    <w:rsid w:val="000A7E52"/>
    <w:rsid w:val="000B5070"/>
    <w:rsid w:val="000D253C"/>
    <w:rsid w:val="000E63D4"/>
    <w:rsid w:val="0012000F"/>
    <w:rsid w:val="001656CE"/>
    <w:rsid w:val="00267D94"/>
    <w:rsid w:val="00353511"/>
    <w:rsid w:val="0037172B"/>
    <w:rsid w:val="00381D2F"/>
    <w:rsid w:val="003A2F73"/>
    <w:rsid w:val="003A6B19"/>
    <w:rsid w:val="003F2D4C"/>
    <w:rsid w:val="004B0245"/>
    <w:rsid w:val="005922F6"/>
    <w:rsid w:val="006205AC"/>
    <w:rsid w:val="00631B49"/>
    <w:rsid w:val="007329DF"/>
    <w:rsid w:val="007B5635"/>
    <w:rsid w:val="0085742A"/>
    <w:rsid w:val="009600A7"/>
    <w:rsid w:val="009D5B91"/>
    <w:rsid w:val="00A22CDE"/>
    <w:rsid w:val="00AE2D70"/>
    <w:rsid w:val="00B657FD"/>
    <w:rsid w:val="00B92034"/>
    <w:rsid w:val="00BF09B4"/>
    <w:rsid w:val="00C65B9D"/>
    <w:rsid w:val="00DC22D1"/>
    <w:rsid w:val="00E87033"/>
    <w:rsid w:val="00EA0FDB"/>
    <w:rsid w:val="00EA1820"/>
    <w:rsid w:val="00EB7BB5"/>
    <w:rsid w:val="00E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CA0E"/>
  <w15:chartTrackingRefBased/>
  <w15:docId w15:val="{F578D6A1-A963-40C4-B23A-D800B5A2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D9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7D9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1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ice.gva.es/documents/161634256/369993579/7_Actualitzaci%C3%B3-_Instruccions+Centres_ASSEGURAN%C3%87A+ESCOLAR_val_firmado.pdf/4a24a97a-b2e3-acec-2a05-5a83fe7a7238?t=16775911607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ice.gva.es/documents/161634256/369993579/5_Instruccions-_DESA_15-11-18.pdf/7a2e09c5-df27-76cc-15a3-e6baf161b6ad?t=1677591009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ce.gva.es/documents/161634256/369993579/4_RESOLUCIO-+REGISTRE+DELINQ%C3%9CENTS+CENTRES+PRIVATS.pdf/f7f336ed-d941-c1f2-99e0-d34364ad3bce?t=1677590919553" TargetMode="External"/><Relationship Id="rId5" Type="http://schemas.openxmlformats.org/officeDocument/2006/relationships/hyperlink" Target="https://ceice.gva.es/documents/161634256/369993579/3_INSTRUCCIONES+-A+LOS+CENTROS_PROTECCI%C3%93N+DEL+MENOR.pdf/0e09a615-017c-ef84-b379-bc72ab5b456c?t=16775908697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eice.gva.es/documents/161634256/369993579/2_resolucion_-videovigilancia_2013_val.pdf/97363301-f671-c698-71f6-8be04531e047?t=16775908164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RODRÍGUEZ, IGNACIO JOSÉ</cp:lastModifiedBy>
  <cp:revision>25</cp:revision>
  <cp:lastPrinted>2023-01-11T07:46:00Z</cp:lastPrinted>
  <dcterms:created xsi:type="dcterms:W3CDTF">2023-01-11T07:46:00Z</dcterms:created>
  <dcterms:modified xsi:type="dcterms:W3CDTF">2023-02-28T14:10:00Z</dcterms:modified>
</cp:coreProperties>
</file>